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58D90" w14:textId="7A3F2139" w:rsidR="00D122E1" w:rsidRPr="005267B0" w:rsidRDefault="005267B0" w:rsidP="005267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67B0">
        <w:rPr>
          <w:rFonts w:ascii="Arial" w:hAnsi="Arial" w:cs="Arial"/>
          <w:b/>
          <w:sz w:val="28"/>
          <w:szCs w:val="28"/>
        </w:rPr>
        <w:t xml:space="preserve">Example </w:t>
      </w:r>
      <w:r w:rsidR="00D122E1" w:rsidRPr="005267B0">
        <w:rPr>
          <w:rFonts w:ascii="Arial" w:hAnsi="Arial" w:cs="Arial"/>
          <w:b/>
          <w:sz w:val="28"/>
          <w:szCs w:val="28"/>
        </w:rPr>
        <w:t>Assignment cover sheet</w:t>
      </w:r>
      <w:r w:rsidRPr="005267B0">
        <w:rPr>
          <w:rFonts w:ascii="Arial" w:hAnsi="Arial" w:cs="Arial"/>
          <w:b/>
          <w:sz w:val="28"/>
          <w:szCs w:val="28"/>
        </w:rPr>
        <w:t xml:space="preserve"> with </w:t>
      </w:r>
      <w:proofErr w:type="spellStart"/>
      <w:r w:rsidRPr="005267B0">
        <w:rPr>
          <w:rFonts w:ascii="Arial" w:hAnsi="Arial" w:cs="Arial"/>
          <w:b/>
          <w:sz w:val="28"/>
          <w:szCs w:val="28"/>
        </w:rPr>
        <w:t>Tii</w:t>
      </w:r>
      <w:proofErr w:type="spellEnd"/>
      <w:r w:rsidRPr="005267B0">
        <w:rPr>
          <w:rFonts w:ascii="Arial" w:hAnsi="Arial" w:cs="Arial"/>
          <w:b/>
          <w:sz w:val="28"/>
          <w:szCs w:val="28"/>
        </w:rPr>
        <w:t xml:space="preserve"> reflection</w:t>
      </w:r>
    </w:p>
    <w:p w14:paraId="6673AD88" w14:textId="24ABDA9F" w:rsidR="005267B0" w:rsidRPr="005267B0" w:rsidRDefault="005267B0">
      <w:pPr>
        <w:rPr>
          <w:rFonts w:ascii="Arial" w:hAnsi="Arial" w:cs="Arial"/>
          <w:b/>
        </w:rPr>
      </w:pPr>
      <w:r w:rsidRPr="005267B0">
        <w:rPr>
          <w:rFonts w:ascii="Arial" w:hAnsi="Arial" w:cs="Arial"/>
          <w:b/>
        </w:rPr>
        <w:t xml:space="preserve">Link to instructional video (embedded on unit learning site): </w:t>
      </w:r>
    </w:p>
    <w:p w14:paraId="255560FF" w14:textId="5F9B5579" w:rsidR="00D122E1" w:rsidRDefault="00526300">
      <w:pPr>
        <w:rPr>
          <w:rFonts w:ascii="Arial" w:hAnsi="Arial" w:cs="Arial"/>
          <w:sz w:val="24"/>
          <w:szCs w:val="24"/>
        </w:rPr>
      </w:pPr>
      <w:hyperlink r:id="rId7" w:history="1">
        <w:r w:rsidR="005267B0" w:rsidRPr="002B44B6">
          <w:rPr>
            <w:rStyle w:val="Hyperlink"/>
            <w:rFonts w:ascii="Arial" w:hAnsi="Arial" w:cs="Arial"/>
            <w:sz w:val="24"/>
            <w:szCs w:val="24"/>
          </w:rPr>
          <w:t>https://live.scu.edu.au/Mediasite/Play/847dba7a507f409d8ede6c2efbb65ffa1d</w:t>
        </w:r>
      </w:hyperlink>
    </w:p>
    <w:p w14:paraId="652AFE5D" w14:textId="77777777" w:rsidR="005267B0" w:rsidRDefault="005267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122E1" w14:paraId="066FC356" w14:textId="77777777" w:rsidTr="00C20879">
        <w:tc>
          <w:tcPr>
            <w:tcW w:w="4248" w:type="dxa"/>
          </w:tcPr>
          <w:p w14:paraId="1C9D4F60" w14:textId="10840855" w:rsidR="00D122E1" w:rsidRDefault="00D122E1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  <w:r w:rsidR="00142DCB">
              <w:rPr>
                <w:rFonts w:ascii="Arial" w:hAnsi="Arial" w:cs="Arial"/>
              </w:rPr>
              <w:t>:</w:t>
            </w:r>
          </w:p>
        </w:tc>
        <w:tc>
          <w:tcPr>
            <w:tcW w:w="4768" w:type="dxa"/>
          </w:tcPr>
          <w:p w14:paraId="59FAD2A4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7B3E38ED" w14:textId="77777777" w:rsidTr="00C20879">
        <w:tc>
          <w:tcPr>
            <w:tcW w:w="4248" w:type="dxa"/>
          </w:tcPr>
          <w:p w14:paraId="08A560FC" w14:textId="34407175" w:rsidR="00D122E1" w:rsidRDefault="00D122E1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  <w:r w:rsidR="00142DCB">
              <w:rPr>
                <w:rFonts w:ascii="Arial" w:hAnsi="Arial" w:cs="Arial"/>
              </w:rPr>
              <w:t>:</w:t>
            </w:r>
          </w:p>
        </w:tc>
        <w:tc>
          <w:tcPr>
            <w:tcW w:w="4768" w:type="dxa"/>
          </w:tcPr>
          <w:p w14:paraId="4B865380" w14:textId="4B1E20DB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1242F9FF" w14:textId="77777777" w:rsidTr="00C20879">
        <w:tc>
          <w:tcPr>
            <w:tcW w:w="4248" w:type="dxa"/>
          </w:tcPr>
          <w:p w14:paraId="1D1ADDBA" w14:textId="274D6168" w:rsidR="00D122E1" w:rsidRDefault="00D122E1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study location</w:t>
            </w:r>
            <w:r w:rsidR="00142DCB">
              <w:rPr>
                <w:rFonts w:ascii="Arial" w:hAnsi="Arial" w:cs="Arial"/>
              </w:rPr>
              <w:t>:</w:t>
            </w:r>
          </w:p>
        </w:tc>
        <w:tc>
          <w:tcPr>
            <w:tcW w:w="4768" w:type="dxa"/>
          </w:tcPr>
          <w:p w14:paraId="2AB8E557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3F311A40" w14:textId="77777777" w:rsidTr="00C20879">
        <w:tc>
          <w:tcPr>
            <w:tcW w:w="4248" w:type="dxa"/>
          </w:tcPr>
          <w:p w14:paraId="2E7D78BD" w14:textId="022A6AB6" w:rsidR="00D122E1" w:rsidRDefault="00142DCB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Lecturer’s name:</w:t>
            </w:r>
          </w:p>
        </w:tc>
        <w:tc>
          <w:tcPr>
            <w:tcW w:w="4768" w:type="dxa"/>
          </w:tcPr>
          <w:p w14:paraId="1E8DC0FB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3499B0DB" w14:textId="77777777" w:rsidTr="00C20879">
        <w:tc>
          <w:tcPr>
            <w:tcW w:w="4248" w:type="dxa"/>
          </w:tcPr>
          <w:p w14:paraId="59C8E483" w14:textId="01AAA917" w:rsidR="00D122E1" w:rsidRDefault="00142DCB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4,000 +/- 10%</w:t>
            </w:r>
            <w:r w:rsidR="00C20879">
              <w:rPr>
                <w:rFonts w:ascii="Arial" w:hAnsi="Arial" w:cs="Arial"/>
              </w:rPr>
              <w:t xml:space="preserve"> (excluding references)</w:t>
            </w:r>
          </w:p>
        </w:tc>
        <w:tc>
          <w:tcPr>
            <w:tcW w:w="4768" w:type="dxa"/>
          </w:tcPr>
          <w:p w14:paraId="0AF35893" w14:textId="2D259C1B" w:rsidR="00D122E1" w:rsidRDefault="00142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assignment is _________ words</w:t>
            </w:r>
          </w:p>
        </w:tc>
      </w:tr>
      <w:tr w:rsidR="00D122E1" w14:paraId="13540C86" w14:textId="77777777" w:rsidTr="00C20879">
        <w:tc>
          <w:tcPr>
            <w:tcW w:w="4248" w:type="dxa"/>
          </w:tcPr>
          <w:p w14:paraId="072296E8" w14:textId="5AD2EB26" w:rsidR="00D122E1" w:rsidRDefault="00933BE4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date:</w:t>
            </w:r>
          </w:p>
        </w:tc>
        <w:tc>
          <w:tcPr>
            <w:tcW w:w="4768" w:type="dxa"/>
          </w:tcPr>
          <w:p w14:paraId="5503F17C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6FE10C0C" w14:textId="77777777" w:rsidTr="00C20879">
        <w:tc>
          <w:tcPr>
            <w:tcW w:w="4248" w:type="dxa"/>
          </w:tcPr>
          <w:p w14:paraId="1A71286E" w14:textId="7DF310A1" w:rsidR="00D122E1" w:rsidRDefault="00933BE4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submitted:</w:t>
            </w:r>
          </w:p>
        </w:tc>
        <w:tc>
          <w:tcPr>
            <w:tcW w:w="4768" w:type="dxa"/>
          </w:tcPr>
          <w:p w14:paraId="0228BCD6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ED767F" w14:paraId="4C0F2C00" w14:textId="77777777" w:rsidTr="001C643C">
        <w:tc>
          <w:tcPr>
            <w:tcW w:w="9016" w:type="dxa"/>
            <w:gridSpan w:val="2"/>
          </w:tcPr>
          <w:p w14:paraId="450772CB" w14:textId="77777777" w:rsidR="00ED767F" w:rsidRPr="00ED767F" w:rsidRDefault="00ED767F" w:rsidP="00C20879">
            <w:pPr>
              <w:spacing w:before="20"/>
              <w:rPr>
                <w:rFonts w:ascii="Arial" w:hAnsi="Arial" w:cs="Arial"/>
                <w:b/>
              </w:rPr>
            </w:pPr>
            <w:r w:rsidRPr="00ED767F">
              <w:rPr>
                <w:rFonts w:ascii="Arial" w:hAnsi="Arial" w:cs="Arial"/>
                <w:b/>
              </w:rPr>
              <w:t xml:space="preserve">Declaration: </w:t>
            </w:r>
          </w:p>
          <w:p w14:paraId="3928319C" w14:textId="722DC274" w:rsidR="00ED767F" w:rsidRDefault="00ED7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read and understood the Rules </w:t>
            </w:r>
            <w:r w:rsidR="00B67EB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Student</w:t>
            </w:r>
            <w:r w:rsidR="00B67EB0">
              <w:rPr>
                <w:rFonts w:ascii="Arial" w:hAnsi="Arial" w:cs="Arial"/>
              </w:rPr>
              <w:t xml:space="preserve"> Academic Misconduct and Non-Academic Misconduct Rules (Sections </w:t>
            </w:r>
            <w:r w:rsidR="00147AA0">
              <w:rPr>
                <w:rFonts w:ascii="Arial" w:hAnsi="Arial" w:cs="Arial"/>
              </w:rPr>
              <w:t>3</w:t>
            </w:r>
            <w:r w:rsidR="00B67EB0">
              <w:rPr>
                <w:rFonts w:ascii="Arial" w:hAnsi="Arial" w:cs="Arial"/>
              </w:rPr>
              <w:t xml:space="preserve"> and </w:t>
            </w:r>
            <w:r w:rsidR="00147AA0">
              <w:rPr>
                <w:rFonts w:ascii="Arial" w:hAnsi="Arial" w:cs="Arial"/>
              </w:rPr>
              <w:t>4</w:t>
            </w:r>
            <w:r w:rsidR="00B67EB0">
              <w:rPr>
                <w:rFonts w:ascii="Arial" w:hAnsi="Arial" w:cs="Arial"/>
              </w:rPr>
              <w:t>)</w:t>
            </w:r>
            <w:r w:rsidR="00147AA0">
              <w:rPr>
                <w:rFonts w:ascii="Arial" w:hAnsi="Arial" w:cs="Arial"/>
              </w:rPr>
              <w:t xml:space="preserve"> </w:t>
            </w:r>
            <w:r w:rsidR="001B5FF8">
              <w:rPr>
                <w:rFonts w:ascii="Arial" w:hAnsi="Arial" w:cs="Arial"/>
              </w:rPr>
              <w:t>(</w:t>
            </w:r>
            <w:hyperlink r:id="rId8" w:history="1">
              <w:r w:rsidR="001B5FF8" w:rsidRPr="00B5617A">
                <w:rPr>
                  <w:rStyle w:val="Hyperlink"/>
                  <w:rFonts w:ascii="Arial" w:hAnsi="Arial" w:cs="Arial"/>
                </w:rPr>
                <w:t>http://policies.scu.edu.au/view.current.php?id=00141</w:t>
              </w:r>
            </w:hyperlink>
            <w:r w:rsidR="001B5FF8">
              <w:rPr>
                <w:rFonts w:ascii="Arial" w:hAnsi="Arial" w:cs="Arial"/>
              </w:rPr>
              <w:t>)</w:t>
            </w:r>
          </w:p>
          <w:p w14:paraId="0F0EF665" w14:textId="616FEB0B" w:rsidR="00B67EB0" w:rsidRDefault="00B67EB0" w:rsidP="00C2087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the penalties that apply for academic misconduct (including cheating, collusion, plagiarism, and recycling) and agree to be bound by these Rules. The work I am submitting electronically is entirely my own work.</w:t>
            </w:r>
          </w:p>
        </w:tc>
      </w:tr>
      <w:tr w:rsidR="00D122E1" w14:paraId="4F2DB256" w14:textId="77777777" w:rsidTr="00C20879">
        <w:tc>
          <w:tcPr>
            <w:tcW w:w="4248" w:type="dxa"/>
          </w:tcPr>
          <w:p w14:paraId="7D17D563" w14:textId="47B70AA2" w:rsidR="00D122E1" w:rsidRDefault="00B67EB0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type your name:</w:t>
            </w:r>
          </w:p>
        </w:tc>
        <w:tc>
          <w:tcPr>
            <w:tcW w:w="4768" w:type="dxa"/>
          </w:tcPr>
          <w:p w14:paraId="16622B8E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6A333F9B" w14:textId="77777777" w:rsidTr="00C20879">
        <w:tc>
          <w:tcPr>
            <w:tcW w:w="4248" w:type="dxa"/>
          </w:tcPr>
          <w:p w14:paraId="271F7F96" w14:textId="067DFE56" w:rsidR="00D122E1" w:rsidRDefault="00B67EB0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768" w:type="dxa"/>
          </w:tcPr>
          <w:p w14:paraId="7E6E5802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D122E1" w14:paraId="050745DB" w14:textId="77777777" w:rsidTr="00C20879">
        <w:tc>
          <w:tcPr>
            <w:tcW w:w="4248" w:type="dxa"/>
          </w:tcPr>
          <w:p w14:paraId="4B1C1951" w14:textId="6AD1311C" w:rsidR="00D122E1" w:rsidRDefault="00BB76E3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768" w:type="dxa"/>
          </w:tcPr>
          <w:p w14:paraId="10040382" w14:textId="77777777" w:rsidR="00D122E1" w:rsidRDefault="00D122E1">
            <w:pPr>
              <w:rPr>
                <w:rFonts w:ascii="Arial" w:hAnsi="Arial" w:cs="Arial"/>
              </w:rPr>
            </w:pPr>
          </w:p>
        </w:tc>
      </w:tr>
      <w:tr w:rsidR="00933BE4" w14:paraId="5006EA5D" w14:textId="77777777" w:rsidTr="00C20879">
        <w:tc>
          <w:tcPr>
            <w:tcW w:w="4248" w:type="dxa"/>
          </w:tcPr>
          <w:p w14:paraId="75684FD7" w14:textId="34204383" w:rsidR="00933BE4" w:rsidRDefault="00021C50" w:rsidP="00C20879">
            <w:pPr>
              <w:spacing w:before="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percentage of </w:t>
            </w:r>
            <w:r w:rsidR="00075965">
              <w:rPr>
                <w:rFonts w:ascii="Arial" w:hAnsi="Arial" w:cs="Arial"/>
              </w:rPr>
              <w:t>matched text shown in the originality report?</w:t>
            </w:r>
            <w:r w:rsidR="00606BC2">
              <w:rPr>
                <w:rFonts w:ascii="Arial" w:hAnsi="Arial" w:cs="Arial"/>
              </w:rPr>
              <w:t>*</w:t>
            </w:r>
          </w:p>
        </w:tc>
        <w:tc>
          <w:tcPr>
            <w:tcW w:w="4768" w:type="dxa"/>
          </w:tcPr>
          <w:p w14:paraId="3DCBD714" w14:textId="20CE2291" w:rsidR="00933BE4" w:rsidRDefault="0007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% of  my submission matches sources held in the database.</w:t>
            </w:r>
          </w:p>
        </w:tc>
      </w:tr>
      <w:tr w:rsidR="00933BE4" w14:paraId="1E855DC5" w14:textId="77777777" w:rsidTr="00C20879">
        <w:tc>
          <w:tcPr>
            <w:tcW w:w="4248" w:type="dxa"/>
          </w:tcPr>
          <w:p w14:paraId="48730D86" w14:textId="77777777" w:rsidR="00933BE4" w:rsidRDefault="00075965" w:rsidP="00C20879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brief explanation about </w:t>
            </w:r>
            <w:r>
              <w:rPr>
                <w:rFonts w:ascii="Arial" w:hAnsi="Arial" w:cs="Arial"/>
                <w:b/>
              </w:rPr>
              <w:t>the nature of the matched text</w:t>
            </w:r>
            <w:r>
              <w:rPr>
                <w:rFonts w:ascii="Arial" w:hAnsi="Arial" w:cs="Arial"/>
              </w:rPr>
              <w:t xml:space="preserve"> that will help your Unit Assessor understand the percentage of your matched text. For example:</w:t>
            </w:r>
          </w:p>
          <w:p w14:paraId="556994A6" w14:textId="77777777" w:rsidR="00075965" w:rsidRDefault="000759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the matched text is made up of the digital assignment cover sheet, and properly referenced and formatted direct quotes.</w:t>
            </w:r>
          </w:p>
          <w:p w14:paraId="26CB7860" w14:textId="77777777" w:rsidR="00075965" w:rsidRDefault="000759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</w:t>
            </w:r>
          </w:p>
          <w:p w14:paraId="3459D24B" w14:textId="0AD9F628" w:rsidR="00075965" w:rsidRPr="00075965" w:rsidRDefault="00075965" w:rsidP="00C20879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had some sections of poor paraphrasing that I edited and improved. The remaining matched text is made up of concepts and specialist language that I have clarified using unit sources and appropriate referencing</w:t>
            </w:r>
          </w:p>
        </w:tc>
        <w:tc>
          <w:tcPr>
            <w:tcW w:w="4768" w:type="dxa"/>
          </w:tcPr>
          <w:p w14:paraId="74E55F49" w14:textId="77777777" w:rsidR="00933BE4" w:rsidRDefault="00933BE4">
            <w:pPr>
              <w:rPr>
                <w:rFonts w:ascii="Arial" w:hAnsi="Arial" w:cs="Arial"/>
              </w:rPr>
            </w:pPr>
          </w:p>
        </w:tc>
      </w:tr>
      <w:tr w:rsidR="005147FF" w14:paraId="54E10EBC" w14:textId="77777777" w:rsidTr="00E358D5">
        <w:tc>
          <w:tcPr>
            <w:tcW w:w="9016" w:type="dxa"/>
            <w:gridSpan w:val="2"/>
          </w:tcPr>
          <w:p w14:paraId="2E69B4BF" w14:textId="77777777" w:rsidR="005147FF" w:rsidRDefault="0051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The similarity score is not as important as the sections that are similar.</w:t>
            </w:r>
          </w:p>
          <w:p w14:paraId="10818BE8" w14:textId="7217FC70" w:rsidR="005147FF" w:rsidRPr="005147FF" w:rsidRDefault="005147FF" w:rsidP="00526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Focus on </w:t>
            </w:r>
            <w:r>
              <w:rPr>
                <w:rFonts w:ascii="Arial" w:hAnsi="Arial" w:cs="Arial"/>
                <w:b/>
                <w:i/>
              </w:rPr>
              <w:t xml:space="preserve">checking the highlighted </w:t>
            </w:r>
            <w:r w:rsidR="005267B0">
              <w:rPr>
                <w:rFonts w:ascii="Arial" w:hAnsi="Arial" w:cs="Arial"/>
                <w:b/>
                <w:i/>
              </w:rPr>
              <w:t xml:space="preserve">sections </w:t>
            </w:r>
            <w:r>
              <w:rPr>
                <w:rFonts w:ascii="Arial" w:hAnsi="Arial" w:cs="Arial"/>
                <w:b/>
                <w:i/>
              </w:rPr>
              <w:t xml:space="preserve">of your assignment </w:t>
            </w:r>
            <w:r w:rsidR="005267B0">
              <w:rPr>
                <w:rFonts w:ascii="Arial" w:hAnsi="Arial" w:cs="Arial"/>
                <w:b/>
                <w:i/>
              </w:rPr>
              <w:t xml:space="preserve">where you have used sources. </w:t>
            </w:r>
            <w:r>
              <w:rPr>
                <w:rFonts w:ascii="Arial" w:hAnsi="Arial" w:cs="Arial"/>
              </w:rPr>
              <w:t>Make sure direct quotes, parap</w:t>
            </w:r>
            <w:r w:rsidR="00094704">
              <w:rPr>
                <w:rFonts w:ascii="Arial" w:hAnsi="Arial" w:cs="Arial"/>
              </w:rPr>
              <w:t xml:space="preserve">hrasing and referencing are correctly used. If you need assistance interpreting your </w:t>
            </w:r>
            <w:r w:rsidR="005267B0">
              <w:rPr>
                <w:rFonts w:ascii="Arial" w:hAnsi="Arial" w:cs="Arial"/>
              </w:rPr>
              <w:t>similarity</w:t>
            </w:r>
            <w:r w:rsidR="00094704">
              <w:rPr>
                <w:rFonts w:ascii="Arial" w:hAnsi="Arial" w:cs="Arial"/>
              </w:rPr>
              <w:t xml:space="preserve"> report, please visit the Academic Integrity </w:t>
            </w:r>
            <w:r w:rsidR="005267B0">
              <w:rPr>
                <w:rFonts w:ascii="Arial" w:hAnsi="Arial" w:cs="Arial"/>
              </w:rPr>
              <w:t>and Turnitin s</w:t>
            </w:r>
            <w:r w:rsidR="00094704">
              <w:rPr>
                <w:rFonts w:ascii="Arial" w:hAnsi="Arial" w:cs="Arial"/>
              </w:rPr>
              <w:t>ection of the SCU website at</w:t>
            </w:r>
            <w:r w:rsidR="00B52343">
              <w:rPr>
                <w:rFonts w:ascii="Arial" w:hAnsi="Arial" w:cs="Arial"/>
              </w:rPr>
              <w:t xml:space="preserve">: </w:t>
            </w:r>
            <w:r w:rsidR="005267B0" w:rsidRPr="005267B0">
              <w:rPr>
                <w:rFonts w:ascii="Arial" w:hAnsi="Arial" w:cs="Arial"/>
              </w:rPr>
              <w:t>https://www.scu.edu.au/learning-zone/turnitin-and-academic-integrity/</w:t>
            </w:r>
            <w:r w:rsidR="005267B0">
              <w:rPr>
                <w:rFonts w:ascii="Arial" w:hAnsi="Arial" w:cs="Arial"/>
              </w:rPr>
              <w:t>.</w:t>
            </w:r>
          </w:p>
        </w:tc>
      </w:tr>
    </w:tbl>
    <w:p w14:paraId="51EB3861" w14:textId="77777777" w:rsidR="00D122E1" w:rsidRDefault="00D122E1">
      <w:pPr>
        <w:rPr>
          <w:rFonts w:ascii="Arial" w:hAnsi="Arial" w:cs="Arial"/>
        </w:rPr>
      </w:pPr>
    </w:p>
    <w:sectPr w:rsidR="00D122E1" w:rsidSect="00D122E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zExMzEwNzIztjBS0lEKTi0uzszPAykwrAUAUYpJ7iwAAAA="/>
  </w:docVars>
  <w:rsids>
    <w:rsidRoot w:val="00D122E1"/>
    <w:rsid w:val="00021C50"/>
    <w:rsid w:val="000551C9"/>
    <w:rsid w:val="00075965"/>
    <w:rsid w:val="00094704"/>
    <w:rsid w:val="00142DCB"/>
    <w:rsid w:val="00147AA0"/>
    <w:rsid w:val="001B5FF8"/>
    <w:rsid w:val="004D6B94"/>
    <w:rsid w:val="005147FF"/>
    <w:rsid w:val="00526300"/>
    <w:rsid w:val="005267B0"/>
    <w:rsid w:val="005E5B45"/>
    <w:rsid w:val="00606BC2"/>
    <w:rsid w:val="008D471F"/>
    <w:rsid w:val="008E11C9"/>
    <w:rsid w:val="00933BE4"/>
    <w:rsid w:val="00B52343"/>
    <w:rsid w:val="00B67EB0"/>
    <w:rsid w:val="00BB76E3"/>
    <w:rsid w:val="00C20879"/>
    <w:rsid w:val="00CD0AB4"/>
    <w:rsid w:val="00D122E1"/>
    <w:rsid w:val="00D4329E"/>
    <w:rsid w:val="00ED767F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625C"/>
  <w15:chartTrackingRefBased/>
  <w15:docId w15:val="{A33252AF-C3F9-4CCD-ADF0-39241E7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scu.edu.au/view.current.php?id=0014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ive.scu.edu.au/Mediasite/Play/847dba7a507f409d8ede6c2efbb65ffa1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2FAC266C48B4CBE6673D8E56A070F" ma:contentTypeVersion="13" ma:contentTypeDescription="Create a new document." ma:contentTypeScope="" ma:versionID="fdc726415bd96137da54d8512ed8f374">
  <xsd:schema xmlns:xsd="http://www.w3.org/2001/XMLSchema" xmlns:xs="http://www.w3.org/2001/XMLSchema" xmlns:p="http://schemas.microsoft.com/office/2006/metadata/properties" xmlns:ns3="89c73658-97b5-436a-87c6-8b8c545a7fa8" xmlns:ns4="2d6f6093-5f6d-4586-b381-7ca1aaa95ab4" targetNamespace="http://schemas.microsoft.com/office/2006/metadata/properties" ma:root="true" ma:fieldsID="4f8149fdca4dc62ea4438ed736b0e5c9" ns3:_="" ns4:_="">
    <xsd:import namespace="89c73658-97b5-436a-87c6-8b8c545a7fa8"/>
    <xsd:import namespace="2d6f6093-5f6d-4586-b381-7ca1aaa95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3658-97b5-436a-87c6-8b8c545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6093-5f6d-4586-b381-7ca1aaa9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B77C1-E48A-45DB-96AA-FA3619B1C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11B40-5FBC-4D77-AED4-27F0380C1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355BC-FB91-481C-B384-98DF69FA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73658-97b5-436a-87c6-8b8c545a7fa8"/>
    <ds:schemaRef ds:uri="2d6f6093-5f6d-4586-b381-7ca1aaa95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Edney</dc:creator>
  <cp:keywords/>
  <dc:description/>
  <cp:lastModifiedBy>Jo Munn</cp:lastModifiedBy>
  <cp:revision>2</cp:revision>
  <dcterms:created xsi:type="dcterms:W3CDTF">2021-02-17T22:28:00Z</dcterms:created>
  <dcterms:modified xsi:type="dcterms:W3CDTF">2021-02-17T22:28:00Z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0x0101008722FAC266C48B4CBE6673D8E56A070F</vt:lpwstr>
  </property>
</Properties>
</file>